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7C5" w:rsidRDefault="003C27C5" w:rsidP="003C27C5">
      <w:pPr>
        <w:jc w:val="center"/>
      </w:pPr>
      <w:r>
        <w:rPr>
          <w:noProof/>
          <w:lang w:eastAsia="en-GB"/>
        </w:rPr>
        <w:drawing>
          <wp:inline distT="0" distB="0" distL="0" distR="0" wp14:anchorId="44B011D1" wp14:editId="31A865F4">
            <wp:extent cx="2638425" cy="10191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38425" cy="1019175"/>
                    </a:xfrm>
                    <a:prstGeom prst="rect">
                      <a:avLst/>
                    </a:prstGeom>
                    <a:noFill/>
                    <a:ln>
                      <a:noFill/>
                    </a:ln>
                  </pic:spPr>
                </pic:pic>
              </a:graphicData>
            </a:graphic>
          </wp:inline>
        </w:drawing>
      </w:r>
    </w:p>
    <w:p w:rsidR="00733C11" w:rsidRPr="00733C11" w:rsidRDefault="003C27C5" w:rsidP="00733C11">
      <w:pPr>
        <w:pStyle w:val="NoSpacing"/>
        <w:jc w:val="center"/>
        <w:rPr>
          <w:b/>
          <w:sz w:val="28"/>
        </w:rPr>
      </w:pPr>
      <w:r w:rsidRPr="00733C11">
        <w:rPr>
          <w:b/>
          <w:sz w:val="28"/>
        </w:rPr>
        <w:t>Patient Participation Group Meeting Minutes</w:t>
      </w:r>
    </w:p>
    <w:p w:rsidR="003C27C5" w:rsidRPr="00733C11" w:rsidRDefault="000D74E1" w:rsidP="00733C11">
      <w:pPr>
        <w:pStyle w:val="NoSpacing"/>
        <w:jc w:val="center"/>
        <w:rPr>
          <w:b/>
          <w:sz w:val="28"/>
        </w:rPr>
      </w:pPr>
      <w:r w:rsidRPr="00733C11">
        <w:rPr>
          <w:b/>
          <w:sz w:val="28"/>
        </w:rPr>
        <w:t>8</w:t>
      </w:r>
      <w:r w:rsidR="003C27C5" w:rsidRPr="00733C11">
        <w:rPr>
          <w:b/>
          <w:sz w:val="28"/>
          <w:vertAlign w:val="superscript"/>
        </w:rPr>
        <w:t>th</w:t>
      </w:r>
      <w:r w:rsidR="003C27C5" w:rsidRPr="00733C11">
        <w:rPr>
          <w:b/>
          <w:sz w:val="28"/>
        </w:rPr>
        <w:t xml:space="preserve"> Meeting</w:t>
      </w:r>
    </w:p>
    <w:p w:rsidR="003C27C5" w:rsidRDefault="000D74E1" w:rsidP="003C27C5">
      <w:pPr>
        <w:jc w:val="center"/>
        <w:rPr>
          <w:sz w:val="24"/>
        </w:rPr>
      </w:pPr>
      <w:r>
        <w:rPr>
          <w:sz w:val="24"/>
        </w:rPr>
        <w:t>Wednesday 21</w:t>
      </w:r>
      <w:r w:rsidRPr="000D74E1">
        <w:rPr>
          <w:sz w:val="24"/>
          <w:vertAlign w:val="superscript"/>
        </w:rPr>
        <w:t>st</w:t>
      </w:r>
      <w:r>
        <w:rPr>
          <w:sz w:val="24"/>
        </w:rPr>
        <w:t xml:space="preserve"> February 2018</w:t>
      </w:r>
      <w:bookmarkStart w:id="0" w:name="_GoBack"/>
      <w:bookmarkEnd w:id="0"/>
    </w:p>
    <w:p w:rsidR="003C27C5" w:rsidRDefault="003C27C5" w:rsidP="003C27C5">
      <w:pPr>
        <w:rPr>
          <w:b/>
          <w:sz w:val="24"/>
        </w:rPr>
      </w:pPr>
      <w:r w:rsidRPr="00924A67">
        <w:rPr>
          <w:b/>
          <w:sz w:val="24"/>
        </w:rPr>
        <w:t>Present:</w:t>
      </w:r>
    </w:p>
    <w:p w:rsidR="003C27C5" w:rsidRDefault="003C27C5" w:rsidP="003C27C5">
      <w:pPr>
        <w:rPr>
          <w:b/>
          <w:sz w:val="24"/>
        </w:rPr>
      </w:pPr>
      <w:r>
        <w:rPr>
          <w:b/>
          <w:sz w:val="24"/>
        </w:rPr>
        <w:t>Practice representatives: Dr Hu</w:t>
      </w:r>
      <w:r w:rsidR="000D74E1">
        <w:rPr>
          <w:b/>
          <w:sz w:val="24"/>
        </w:rPr>
        <w:t>ssain (AH), Zoubia Hashmi- PM, Ashgan Ali- Senior Administrator, Alina Bugeag</w:t>
      </w:r>
      <w:r>
        <w:rPr>
          <w:b/>
          <w:sz w:val="24"/>
        </w:rPr>
        <w:t>- Receptionist, Naheema Qureshi- Assistant PM/ PPG Secretary</w:t>
      </w:r>
    </w:p>
    <w:p w:rsidR="003C27C5" w:rsidRDefault="003C27C5" w:rsidP="003C27C5">
      <w:pPr>
        <w:rPr>
          <w:b/>
          <w:sz w:val="24"/>
        </w:rPr>
      </w:pPr>
      <w:r>
        <w:rPr>
          <w:b/>
          <w:sz w:val="24"/>
        </w:rPr>
        <w:t xml:space="preserve">Patient representatives: </w:t>
      </w:r>
      <w:r w:rsidR="000D74E1">
        <w:rPr>
          <w:b/>
          <w:sz w:val="24"/>
        </w:rPr>
        <w:t xml:space="preserve">BI- PPG Chair, </w:t>
      </w:r>
      <w:r>
        <w:rPr>
          <w:b/>
          <w:sz w:val="24"/>
        </w:rPr>
        <w:t xml:space="preserve">GM- PPG Vice Chair, FK, </w:t>
      </w:r>
      <w:r w:rsidR="000D74E1">
        <w:rPr>
          <w:b/>
          <w:sz w:val="24"/>
        </w:rPr>
        <w:t>NK</w:t>
      </w:r>
      <w:r>
        <w:rPr>
          <w:b/>
          <w:sz w:val="24"/>
        </w:rPr>
        <w:t>, SB, SA, ZF</w:t>
      </w:r>
      <w:r w:rsidR="00297F9C">
        <w:rPr>
          <w:b/>
          <w:sz w:val="24"/>
        </w:rPr>
        <w:t>, MR</w:t>
      </w:r>
      <w:r>
        <w:rPr>
          <w:b/>
          <w:sz w:val="24"/>
        </w:rPr>
        <w:t xml:space="preserve"> and </w:t>
      </w:r>
      <w:r w:rsidR="000D74E1">
        <w:rPr>
          <w:b/>
          <w:sz w:val="24"/>
        </w:rPr>
        <w:t>SK</w:t>
      </w:r>
      <w:r>
        <w:rPr>
          <w:b/>
          <w:sz w:val="24"/>
        </w:rPr>
        <w:t xml:space="preserve"> </w:t>
      </w:r>
    </w:p>
    <w:p w:rsidR="003C27C5" w:rsidRDefault="003C27C5" w:rsidP="003C27C5">
      <w:pPr>
        <w:rPr>
          <w:b/>
          <w:sz w:val="24"/>
        </w:rPr>
      </w:pPr>
      <w:r>
        <w:rPr>
          <w:b/>
          <w:sz w:val="24"/>
        </w:rPr>
        <w:t xml:space="preserve">Apologises: </w:t>
      </w:r>
      <w:r w:rsidR="000D74E1">
        <w:rPr>
          <w:b/>
          <w:sz w:val="24"/>
        </w:rPr>
        <w:t xml:space="preserve">Nurse Heidi, </w:t>
      </w:r>
      <w:r>
        <w:rPr>
          <w:b/>
          <w:sz w:val="24"/>
        </w:rPr>
        <w:t>1</w:t>
      </w:r>
      <w:r w:rsidR="000D74E1">
        <w:rPr>
          <w:b/>
          <w:sz w:val="24"/>
        </w:rPr>
        <w:t>0</w:t>
      </w:r>
      <w:r>
        <w:rPr>
          <w:b/>
          <w:sz w:val="24"/>
        </w:rPr>
        <w:t xml:space="preserve"> patients</w:t>
      </w:r>
    </w:p>
    <w:tbl>
      <w:tblPr>
        <w:tblStyle w:val="TableGrid"/>
        <w:tblW w:w="0" w:type="auto"/>
        <w:tblLook w:val="04A0" w:firstRow="1" w:lastRow="0" w:firstColumn="1" w:lastColumn="0" w:noHBand="0" w:noVBand="1"/>
      </w:tblPr>
      <w:tblGrid>
        <w:gridCol w:w="675"/>
        <w:gridCol w:w="5954"/>
        <w:gridCol w:w="2613"/>
      </w:tblGrid>
      <w:tr w:rsidR="003C27C5" w:rsidTr="00B745EF">
        <w:tc>
          <w:tcPr>
            <w:tcW w:w="675" w:type="dxa"/>
            <w:shd w:val="clear" w:color="auto" w:fill="D9D9D9" w:themeFill="background1" w:themeFillShade="D9"/>
          </w:tcPr>
          <w:p w:rsidR="003C27C5" w:rsidRPr="00F84987" w:rsidRDefault="003C27C5" w:rsidP="00B745EF">
            <w:pPr>
              <w:rPr>
                <w:sz w:val="24"/>
              </w:rPr>
            </w:pPr>
          </w:p>
        </w:tc>
        <w:tc>
          <w:tcPr>
            <w:tcW w:w="5954" w:type="dxa"/>
            <w:shd w:val="clear" w:color="auto" w:fill="D9D9D9" w:themeFill="background1" w:themeFillShade="D9"/>
          </w:tcPr>
          <w:p w:rsidR="003C27C5" w:rsidRPr="00F84987" w:rsidRDefault="003C27C5" w:rsidP="00B745EF">
            <w:pPr>
              <w:rPr>
                <w:sz w:val="24"/>
              </w:rPr>
            </w:pPr>
            <w:r>
              <w:rPr>
                <w:sz w:val="24"/>
              </w:rPr>
              <w:t>Items</w:t>
            </w:r>
          </w:p>
        </w:tc>
        <w:tc>
          <w:tcPr>
            <w:tcW w:w="2613" w:type="dxa"/>
            <w:shd w:val="clear" w:color="auto" w:fill="D9D9D9" w:themeFill="background1" w:themeFillShade="D9"/>
          </w:tcPr>
          <w:p w:rsidR="003C27C5" w:rsidRPr="00F84987" w:rsidRDefault="003C27C5" w:rsidP="00B745EF">
            <w:pPr>
              <w:rPr>
                <w:sz w:val="24"/>
              </w:rPr>
            </w:pPr>
            <w:r>
              <w:rPr>
                <w:sz w:val="24"/>
              </w:rPr>
              <w:t>Actions</w:t>
            </w:r>
          </w:p>
        </w:tc>
      </w:tr>
      <w:tr w:rsidR="003C27C5" w:rsidTr="00B745EF">
        <w:tc>
          <w:tcPr>
            <w:tcW w:w="675" w:type="dxa"/>
          </w:tcPr>
          <w:p w:rsidR="003C27C5" w:rsidRPr="00F84987" w:rsidRDefault="003C27C5" w:rsidP="00B745EF">
            <w:pPr>
              <w:rPr>
                <w:sz w:val="24"/>
              </w:rPr>
            </w:pPr>
            <w:r w:rsidRPr="00F84987">
              <w:rPr>
                <w:sz w:val="24"/>
              </w:rPr>
              <w:t>1</w:t>
            </w:r>
          </w:p>
        </w:tc>
        <w:tc>
          <w:tcPr>
            <w:tcW w:w="5954" w:type="dxa"/>
          </w:tcPr>
          <w:p w:rsidR="003C27C5" w:rsidRDefault="003C27C5" w:rsidP="00B745EF">
            <w:pPr>
              <w:rPr>
                <w:sz w:val="24"/>
                <w:u w:val="single"/>
              </w:rPr>
            </w:pPr>
            <w:r w:rsidRPr="0009230B">
              <w:rPr>
                <w:sz w:val="24"/>
                <w:u w:val="single"/>
              </w:rPr>
              <w:t>Welcome and Introduction</w:t>
            </w:r>
          </w:p>
          <w:p w:rsidR="003C27C5" w:rsidRDefault="003C27C5" w:rsidP="00B745EF">
            <w:pPr>
              <w:rPr>
                <w:sz w:val="24"/>
                <w:u w:val="single"/>
              </w:rPr>
            </w:pPr>
          </w:p>
          <w:p w:rsidR="003C27C5" w:rsidRDefault="003C27C5" w:rsidP="00B745EF">
            <w:pPr>
              <w:jc w:val="both"/>
              <w:rPr>
                <w:sz w:val="24"/>
              </w:rPr>
            </w:pPr>
            <w:r>
              <w:rPr>
                <w:sz w:val="24"/>
              </w:rPr>
              <w:t xml:space="preserve">AH- Thank you everyone for attending the PPG meeting. </w:t>
            </w:r>
          </w:p>
          <w:p w:rsidR="003C27C5" w:rsidRDefault="003C27C5" w:rsidP="00B745EF">
            <w:pPr>
              <w:jc w:val="both"/>
              <w:rPr>
                <w:sz w:val="24"/>
              </w:rPr>
            </w:pPr>
            <w:r>
              <w:rPr>
                <w:sz w:val="24"/>
              </w:rPr>
              <w:t xml:space="preserve">The purpose of these PPG meetings is to give practice staff and patients the opportunity where possible share decision making in the running of the practice. </w:t>
            </w:r>
          </w:p>
          <w:p w:rsidR="003C27C5" w:rsidRDefault="003C27C5" w:rsidP="00B745EF">
            <w:pPr>
              <w:jc w:val="both"/>
              <w:rPr>
                <w:sz w:val="24"/>
              </w:rPr>
            </w:pPr>
          </w:p>
          <w:p w:rsidR="003C27C5" w:rsidRDefault="003C27C5" w:rsidP="00B745EF">
            <w:pPr>
              <w:jc w:val="both"/>
              <w:rPr>
                <w:sz w:val="24"/>
              </w:rPr>
            </w:pPr>
            <w:r w:rsidRPr="006E577A">
              <w:rPr>
                <w:sz w:val="24"/>
              </w:rPr>
              <w:t>The PPG agreed that the previous minutes were accurate.</w:t>
            </w:r>
          </w:p>
          <w:p w:rsidR="003C27C5" w:rsidRDefault="003C27C5" w:rsidP="00B745EF">
            <w:pPr>
              <w:jc w:val="both"/>
              <w:rPr>
                <w:sz w:val="24"/>
              </w:rPr>
            </w:pPr>
          </w:p>
          <w:p w:rsidR="003C27C5" w:rsidRPr="00F22E83" w:rsidRDefault="003C27C5" w:rsidP="00B745EF">
            <w:pPr>
              <w:jc w:val="both"/>
              <w:rPr>
                <w:sz w:val="24"/>
              </w:rPr>
            </w:pPr>
            <w:r>
              <w:rPr>
                <w:sz w:val="24"/>
              </w:rPr>
              <w:t>We need to encourage more patients from all backgrounds and all ages to join the patient participation group PPG.</w:t>
            </w:r>
          </w:p>
          <w:p w:rsidR="003C27C5" w:rsidRPr="0074070F" w:rsidRDefault="003C27C5" w:rsidP="00B745EF">
            <w:pPr>
              <w:rPr>
                <w:sz w:val="24"/>
              </w:rPr>
            </w:pPr>
            <w:r>
              <w:rPr>
                <w:sz w:val="24"/>
              </w:rPr>
              <w:t xml:space="preserve"> </w:t>
            </w:r>
          </w:p>
        </w:tc>
        <w:tc>
          <w:tcPr>
            <w:tcW w:w="2613" w:type="dxa"/>
          </w:tcPr>
          <w:p w:rsidR="003C27C5" w:rsidRDefault="003C27C5" w:rsidP="00B745EF">
            <w:pPr>
              <w:rPr>
                <w:b/>
                <w:sz w:val="24"/>
              </w:rPr>
            </w:pPr>
          </w:p>
          <w:p w:rsidR="003C27C5" w:rsidRDefault="003C27C5" w:rsidP="00B745EF">
            <w:pPr>
              <w:rPr>
                <w:b/>
                <w:sz w:val="24"/>
              </w:rPr>
            </w:pPr>
          </w:p>
          <w:p w:rsidR="003C27C5" w:rsidRDefault="003C27C5" w:rsidP="00B745EF">
            <w:pPr>
              <w:rPr>
                <w:b/>
                <w:sz w:val="24"/>
              </w:rPr>
            </w:pPr>
          </w:p>
          <w:p w:rsidR="003C27C5" w:rsidRDefault="003C27C5" w:rsidP="00B745EF">
            <w:pPr>
              <w:rPr>
                <w:b/>
                <w:sz w:val="24"/>
              </w:rPr>
            </w:pPr>
          </w:p>
          <w:p w:rsidR="003C27C5" w:rsidRDefault="003C27C5" w:rsidP="00B745EF">
            <w:pPr>
              <w:rPr>
                <w:b/>
                <w:sz w:val="24"/>
              </w:rPr>
            </w:pPr>
          </w:p>
          <w:p w:rsidR="003C27C5" w:rsidRDefault="003C27C5" w:rsidP="00B745EF">
            <w:pPr>
              <w:rPr>
                <w:b/>
                <w:sz w:val="24"/>
              </w:rPr>
            </w:pPr>
            <w:r>
              <w:rPr>
                <w:b/>
                <w:sz w:val="24"/>
              </w:rPr>
              <w:t>Continue to encourage patients to attend PPG meetings.</w:t>
            </w:r>
          </w:p>
          <w:p w:rsidR="003C27C5" w:rsidRDefault="003C27C5" w:rsidP="00B745EF">
            <w:pPr>
              <w:rPr>
                <w:b/>
                <w:sz w:val="24"/>
              </w:rPr>
            </w:pPr>
          </w:p>
          <w:p w:rsidR="003C27C5" w:rsidRDefault="003C27C5" w:rsidP="00B745EF">
            <w:pPr>
              <w:rPr>
                <w:b/>
                <w:sz w:val="24"/>
              </w:rPr>
            </w:pPr>
          </w:p>
          <w:p w:rsidR="003C27C5" w:rsidRDefault="003C27C5" w:rsidP="00B745EF">
            <w:pPr>
              <w:rPr>
                <w:b/>
                <w:sz w:val="24"/>
              </w:rPr>
            </w:pPr>
            <w:r>
              <w:rPr>
                <w:b/>
                <w:sz w:val="24"/>
              </w:rPr>
              <w:t xml:space="preserve"> </w:t>
            </w:r>
          </w:p>
          <w:p w:rsidR="003C27C5" w:rsidRDefault="003C27C5" w:rsidP="00B745EF">
            <w:pPr>
              <w:rPr>
                <w:b/>
                <w:sz w:val="24"/>
              </w:rPr>
            </w:pPr>
          </w:p>
          <w:p w:rsidR="003C27C5" w:rsidRPr="006A406A" w:rsidRDefault="003C27C5" w:rsidP="00B745EF">
            <w:pPr>
              <w:rPr>
                <w:b/>
                <w:sz w:val="24"/>
              </w:rPr>
            </w:pPr>
          </w:p>
        </w:tc>
      </w:tr>
      <w:tr w:rsidR="003C27C5" w:rsidTr="00B745EF">
        <w:tc>
          <w:tcPr>
            <w:tcW w:w="675" w:type="dxa"/>
          </w:tcPr>
          <w:p w:rsidR="003C27C5" w:rsidRPr="00F84987" w:rsidRDefault="003C27C5" w:rsidP="00B745EF">
            <w:pPr>
              <w:rPr>
                <w:sz w:val="24"/>
              </w:rPr>
            </w:pPr>
            <w:r>
              <w:rPr>
                <w:sz w:val="24"/>
              </w:rPr>
              <w:t>2</w:t>
            </w:r>
          </w:p>
        </w:tc>
        <w:tc>
          <w:tcPr>
            <w:tcW w:w="5954" w:type="dxa"/>
          </w:tcPr>
          <w:p w:rsidR="000D74E1" w:rsidRDefault="00197F0D" w:rsidP="000D74E1">
            <w:pPr>
              <w:jc w:val="both"/>
              <w:rPr>
                <w:sz w:val="24"/>
              </w:rPr>
            </w:pPr>
            <w:r>
              <w:rPr>
                <w:sz w:val="24"/>
              </w:rPr>
              <w:t>Practice Updates</w:t>
            </w:r>
          </w:p>
          <w:p w:rsidR="00197F0D" w:rsidRDefault="00197F0D" w:rsidP="000D74E1">
            <w:pPr>
              <w:jc w:val="both"/>
              <w:rPr>
                <w:sz w:val="24"/>
              </w:rPr>
            </w:pPr>
          </w:p>
          <w:p w:rsidR="00197F0D" w:rsidRDefault="000D74E1" w:rsidP="000D74E1">
            <w:pPr>
              <w:jc w:val="both"/>
              <w:rPr>
                <w:sz w:val="24"/>
              </w:rPr>
            </w:pPr>
            <w:r>
              <w:rPr>
                <w:sz w:val="24"/>
              </w:rPr>
              <w:t>We have a new Salaried GP starting in March Dr Syed Shah</w:t>
            </w:r>
            <w:r w:rsidR="00197F0D">
              <w:rPr>
                <w:sz w:val="24"/>
              </w:rPr>
              <w:t xml:space="preserve">. He will do 2 sessions per week on Wednesdays. </w:t>
            </w:r>
          </w:p>
          <w:p w:rsidR="003C27C5" w:rsidRDefault="00197F0D" w:rsidP="00197F0D">
            <w:pPr>
              <w:jc w:val="both"/>
              <w:rPr>
                <w:sz w:val="24"/>
              </w:rPr>
            </w:pPr>
            <w:r>
              <w:rPr>
                <w:sz w:val="24"/>
              </w:rPr>
              <w:t xml:space="preserve">Dr Sabrina Jalil (female GP) going on maternity leave in May. We have post vacancies on NHS jobs looking for more salaried GP’s. </w:t>
            </w:r>
            <w:r w:rsidR="003C27C5">
              <w:rPr>
                <w:sz w:val="24"/>
              </w:rPr>
              <w:t xml:space="preserve"> </w:t>
            </w:r>
          </w:p>
          <w:p w:rsidR="00197F0D" w:rsidRDefault="00197F0D" w:rsidP="00197F0D">
            <w:pPr>
              <w:jc w:val="both"/>
              <w:rPr>
                <w:sz w:val="24"/>
              </w:rPr>
            </w:pPr>
          </w:p>
          <w:p w:rsidR="00197F0D" w:rsidRDefault="00197F0D" w:rsidP="00197F0D">
            <w:pPr>
              <w:rPr>
                <w:sz w:val="24"/>
              </w:rPr>
            </w:pPr>
            <w:r>
              <w:rPr>
                <w:sz w:val="24"/>
              </w:rPr>
              <w:t xml:space="preserve">Health Visitor- clinics were held at the practice every week on Friday. Unfortunately they’re workload is increasing and they are unable to come in every week, they will do clinics on alternative weeks. </w:t>
            </w:r>
            <w:r w:rsidR="00320CF0">
              <w:rPr>
                <w:sz w:val="24"/>
              </w:rPr>
              <w:t xml:space="preserve">Double the birth rates in the inner city of Birmingham, creates extra work load on </w:t>
            </w:r>
            <w:r w:rsidR="00320CF0">
              <w:rPr>
                <w:sz w:val="24"/>
              </w:rPr>
              <w:lastRenderedPageBreak/>
              <w:t xml:space="preserve">health visitors. </w:t>
            </w:r>
          </w:p>
          <w:p w:rsidR="00197F0D" w:rsidRPr="007C1F43" w:rsidRDefault="00197F0D" w:rsidP="00197F0D">
            <w:pPr>
              <w:jc w:val="both"/>
              <w:rPr>
                <w:sz w:val="24"/>
              </w:rPr>
            </w:pPr>
          </w:p>
        </w:tc>
        <w:tc>
          <w:tcPr>
            <w:tcW w:w="2613" w:type="dxa"/>
          </w:tcPr>
          <w:p w:rsidR="003C27C5" w:rsidRDefault="003C27C5" w:rsidP="00B745EF">
            <w:pPr>
              <w:rPr>
                <w:b/>
                <w:sz w:val="24"/>
              </w:rPr>
            </w:pPr>
          </w:p>
        </w:tc>
      </w:tr>
      <w:tr w:rsidR="003C27C5" w:rsidTr="00B745EF">
        <w:tc>
          <w:tcPr>
            <w:tcW w:w="675" w:type="dxa"/>
          </w:tcPr>
          <w:p w:rsidR="003C27C5" w:rsidRDefault="003C27C5" w:rsidP="00B745EF">
            <w:pPr>
              <w:rPr>
                <w:sz w:val="24"/>
              </w:rPr>
            </w:pPr>
            <w:r>
              <w:rPr>
                <w:sz w:val="24"/>
              </w:rPr>
              <w:lastRenderedPageBreak/>
              <w:t>3</w:t>
            </w:r>
          </w:p>
        </w:tc>
        <w:tc>
          <w:tcPr>
            <w:tcW w:w="5954" w:type="dxa"/>
          </w:tcPr>
          <w:p w:rsidR="003C27C5" w:rsidRDefault="00320CF0" w:rsidP="00B745EF">
            <w:pPr>
              <w:rPr>
                <w:sz w:val="24"/>
              </w:rPr>
            </w:pPr>
            <w:r>
              <w:rPr>
                <w:sz w:val="24"/>
              </w:rPr>
              <w:t>Measles Outbreak in Birmingham</w:t>
            </w:r>
          </w:p>
          <w:p w:rsidR="00320CF0" w:rsidRDefault="00320CF0" w:rsidP="00B745EF">
            <w:pPr>
              <w:rPr>
                <w:sz w:val="24"/>
              </w:rPr>
            </w:pPr>
          </w:p>
          <w:p w:rsidR="00320CF0" w:rsidRDefault="00320CF0" w:rsidP="00B745EF">
            <w:pPr>
              <w:rPr>
                <w:b/>
                <w:i/>
              </w:rPr>
            </w:pPr>
            <w:r>
              <w:rPr>
                <w:sz w:val="24"/>
              </w:rPr>
              <w:t xml:space="preserve">There have been over 50 cases of confirmed Measles. 2 adults where admitted into intensive care. It started in the Roma Romanian community and has been spreading. We are </w:t>
            </w:r>
            <w:r w:rsidR="004913FD">
              <w:rPr>
                <w:sz w:val="24"/>
              </w:rPr>
              <w:t>doing a MMR catch up. NHS England have advised to;</w:t>
            </w:r>
            <w:r>
              <w:rPr>
                <w:sz w:val="24"/>
              </w:rPr>
              <w:t xml:space="preserve"> </w:t>
            </w:r>
            <w:r w:rsidR="004913FD" w:rsidRPr="004913FD">
              <w:rPr>
                <w:b/>
                <w:i/>
              </w:rPr>
              <w:t>Perform a search of your records and identify all children 13 months to 15 years old (up to 15 years and 364 days old) – for the purposes of this scheme this means all children born on or after 6</w:t>
            </w:r>
            <w:r w:rsidR="004913FD" w:rsidRPr="004913FD">
              <w:rPr>
                <w:b/>
                <w:i/>
                <w:sz w:val="14"/>
                <w:szCs w:val="14"/>
              </w:rPr>
              <w:t xml:space="preserve">th </w:t>
            </w:r>
            <w:r w:rsidR="004913FD" w:rsidRPr="004913FD">
              <w:rPr>
                <w:b/>
                <w:i/>
              </w:rPr>
              <w:t>February 2002 and on or before 1</w:t>
            </w:r>
            <w:r w:rsidR="004913FD" w:rsidRPr="004913FD">
              <w:rPr>
                <w:b/>
                <w:i/>
                <w:sz w:val="14"/>
                <w:szCs w:val="14"/>
              </w:rPr>
              <w:t xml:space="preserve">st </w:t>
            </w:r>
            <w:r w:rsidR="004913FD" w:rsidRPr="004913FD">
              <w:rPr>
                <w:b/>
                <w:i/>
              </w:rPr>
              <w:t xml:space="preserve">December 2016 who have </w:t>
            </w:r>
            <w:r w:rsidR="004913FD" w:rsidRPr="004913FD">
              <w:rPr>
                <w:b/>
                <w:bCs/>
                <w:i/>
              </w:rPr>
              <w:t xml:space="preserve">never </w:t>
            </w:r>
            <w:r w:rsidR="004913FD" w:rsidRPr="004913FD">
              <w:rPr>
                <w:b/>
                <w:i/>
              </w:rPr>
              <w:t>received MMR immunisation will be eligible.</w:t>
            </w:r>
          </w:p>
          <w:p w:rsidR="004913FD" w:rsidRDefault="004913FD" w:rsidP="00B745EF">
            <w:pPr>
              <w:rPr>
                <w:b/>
                <w:i/>
              </w:rPr>
            </w:pPr>
          </w:p>
          <w:p w:rsidR="004913FD" w:rsidRPr="009B4BB3" w:rsidRDefault="004913FD" w:rsidP="00B745EF">
            <w:r>
              <w:t xml:space="preserve">We have been ringing and booking all patients who are due for MMR vaccines. We have nominated Alina –receptionist to call Romanian </w:t>
            </w:r>
            <w:r w:rsidR="009B4BB3">
              <w:t>patients</w:t>
            </w:r>
            <w:r w:rsidR="005A1AFC">
              <w:t xml:space="preserve"> only and Zabeena (receptionist) is booking the rest</w:t>
            </w:r>
            <w:r w:rsidR="009B4BB3">
              <w:t>. All staff are working</w:t>
            </w:r>
            <w:r w:rsidR="009B4BB3" w:rsidRPr="009B4BB3">
              <w:t xml:space="preserve"> pro-actively </w:t>
            </w:r>
            <w:r w:rsidR="009B4BB3">
              <w:t>and booking patients to get their MMR Vaccine.</w:t>
            </w:r>
          </w:p>
          <w:p w:rsidR="003C27C5" w:rsidRPr="000F7D52" w:rsidRDefault="003C27C5" w:rsidP="00197F0D">
            <w:pPr>
              <w:jc w:val="both"/>
              <w:rPr>
                <w:sz w:val="24"/>
              </w:rPr>
            </w:pPr>
          </w:p>
        </w:tc>
        <w:tc>
          <w:tcPr>
            <w:tcW w:w="2613" w:type="dxa"/>
          </w:tcPr>
          <w:p w:rsidR="003C27C5" w:rsidRDefault="003C27C5" w:rsidP="00B745EF">
            <w:pPr>
              <w:rPr>
                <w:b/>
                <w:sz w:val="24"/>
              </w:rPr>
            </w:pPr>
          </w:p>
        </w:tc>
      </w:tr>
      <w:tr w:rsidR="003C27C5" w:rsidTr="00B745EF">
        <w:tc>
          <w:tcPr>
            <w:tcW w:w="675" w:type="dxa"/>
          </w:tcPr>
          <w:p w:rsidR="003C27C5" w:rsidRDefault="003C27C5" w:rsidP="00B745EF">
            <w:pPr>
              <w:rPr>
                <w:sz w:val="24"/>
              </w:rPr>
            </w:pPr>
            <w:r>
              <w:rPr>
                <w:sz w:val="24"/>
              </w:rPr>
              <w:t>4</w:t>
            </w:r>
          </w:p>
        </w:tc>
        <w:tc>
          <w:tcPr>
            <w:tcW w:w="5954" w:type="dxa"/>
          </w:tcPr>
          <w:p w:rsidR="003C27C5" w:rsidRDefault="004D58B3" w:rsidP="00C733D8">
            <w:pPr>
              <w:rPr>
                <w:sz w:val="24"/>
              </w:rPr>
            </w:pPr>
            <w:r>
              <w:rPr>
                <w:sz w:val="24"/>
              </w:rPr>
              <w:t>Flu vaccines</w:t>
            </w:r>
          </w:p>
          <w:p w:rsidR="004D58B3" w:rsidRDefault="004D58B3" w:rsidP="00C733D8">
            <w:pPr>
              <w:rPr>
                <w:sz w:val="24"/>
              </w:rPr>
            </w:pPr>
          </w:p>
          <w:p w:rsidR="004D58B3" w:rsidRDefault="004D58B3" w:rsidP="00C733D8">
            <w:pPr>
              <w:rPr>
                <w:sz w:val="24"/>
              </w:rPr>
            </w:pPr>
            <w:r>
              <w:rPr>
                <w:sz w:val="24"/>
              </w:rPr>
              <w:t>We are still offering flu vaccines until 31</w:t>
            </w:r>
            <w:r w:rsidRPr="00C733D8">
              <w:rPr>
                <w:sz w:val="24"/>
              </w:rPr>
              <w:t>st</w:t>
            </w:r>
            <w:r>
              <w:rPr>
                <w:sz w:val="24"/>
              </w:rPr>
              <w:t xml:space="preserve"> March 2018 and the flu season will start again in September 2018.  It’s always better to get at the beginning before the winter season starts. </w:t>
            </w:r>
          </w:p>
          <w:p w:rsidR="004D58B3" w:rsidRDefault="004D58B3" w:rsidP="00C733D8">
            <w:pPr>
              <w:rPr>
                <w:sz w:val="24"/>
              </w:rPr>
            </w:pPr>
          </w:p>
          <w:p w:rsidR="004D58B3" w:rsidRDefault="004D58B3" w:rsidP="00C733D8">
            <w:pPr>
              <w:rPr>
                <w:sz w:val="24"/>
              </w:rPr>
            </w:pPr>
            <w:r>
              <w:rPr>
                <w:sz w:val="24"/>
              </w:rPr>
              <w:t>You may have heard about the ‘Aussie flu’.</w:t>
            </w:r>
          </w:p>
          <w:p w:rsidR="004D58B3" w:rsidRDefault="004D58B3" w:rsidP="00C733D8">
            <w:pPr>
              <w:rPr>
                <w:sz w:val="24"/>
              </w:rPr>
            </w:pPr>
            <w:r w:rsidRPr="004B1CA7">
              <w:rPr>
                <w:sz w:val="24"/>
              </w:rPr>
              <w:t>Hospital admissions and GP visits for influenza have seen a sharp rise going into 2018, and although the figures are higher than last winter they are nowhere near as high as in 2009 when the swine flu pandemic hit the UK.</w:t>
            </w:r>
          </w:p>
          <w:p w:rsidR="004B1CA7" w:rsidRDefault="004B1CA7" w:rsidP="00C733D8">
            <w:pPr>
              <w:rPr>
                <w:sz w:val="24"/>
              </w:rPr>
            </w:pPr>
            <w:r w:rsidRPr="000D09A8">
              <w:rPr>
                <w:sz w:val="24"/>
              </w:rPr>
              <w:t>The flu death toll in the UK has now reached 254, latest figures reveal as the end of this year's killer outbreak. And 5,300 have been left hospitalised from the deadly bug so far this winter, with so-called 'Japanese flu' and ‘Aussie flu’ responsible for almost half of these cases.</w:t>
            </w:r>
            <w:r w:rsidR="00A12BFD">
              <w:rPr>
                <w:sz w:val="24"/>
              </w:rPr>
              <w:t xml:space="preserve"> </w:t>
            </w:r>
          </w:p>
          <w:p w:rsidR="00A12BFD" w:rsidRDefault="00A12BFD" w:rsidP="00C733D8">
            <w:pPr>
              <w:rPr>
                <w:sz w:val="24"/>
              </w:rPr>
            </w:pPr>
          </w:p>
          <w:p w:rsidR="00A12BFD" w:rsidRDefault="00A12BFD" w:rsidP="00C733D8">
            <w:pPr>
              <w:rPr>
                <w:sz w:val="24"/>
              </w:rPr>
            </w:pPr>
            <w:r>
              <w:rPr>
                <w:sz w:val="24"/>
              </w:rPr>
              <w:t xml:space="preserve">It’s not too late and you can still have the flu vaccine. </w:t>
            </w:r>
          </w:p>
        </w:tc>
        <w:tc>
          <w:tcPr>
            <w:tcW w:w="2613" w:type="dxa"/>
          </w:tcPr>
          <w:p w:rsidR="003C27C5" w:rsidRPr="00C733D8" w:rsidRDefault="003C27C5" w:rsidP="00C733D8">
            <w:pPr>
              <w:rPr>
                <w:sz w:val="24"/>
              </w:rPr>
            </w:pPr>
          </w:p>
        </w:tc>
      </w:tr>
      <w:tr w:rsidR="003C27C5" w:rsidTr="00B745EF">
        <w:tc>
          <w:tcPr>
            <w:tcW w:w="675" w:type="dxa"/>
          </w:tcPr>
          <w:p w:rsidR="003C27C5" w:rsidRPr="00F84987" w:rsidRDefault="003C27C5" w:rsidP="00B745EF">
            <w:pPr>
              <w:rPr>
                <w:sz w:val="24"/>
              </w:rPr>
            </w:pPr>
            <w:r>
              <w:rPr>
                <w:sz w:val="24"/>
              </w:rPr>
              <w:t>5</w:t>
            </w:r>
          </w:p>
        </w:tc>
        <w:tc>
          <w:tcPr>
            <w:tcW w:w="5954" w:type="dxa"/>
          </w:tcPr>
          <w:p w:rsidR="003C27C5" w:rsidRPr="00181F27" w:rsidRDefault="006B1502" w:rsidP="00733C11">
            <w:pPr>
              <w:rPr>
                <w:sz w:val="24"/>
              </w:rPr>
            </w:pPr>
            <w:r>
              <w:rPr>
                <w:sz w:val="24"/>
              </w:rPr>
              <w:t>GP Patient surveys have been sent out from NHS in January</w:t>
            </w:r>
            <w:r w:rsidR="00733C11">
              <w:rPr>
                <w:sz w:val="24"/>
              </w:rPr>
              <w:t xml:space="preserve"> to March 2018.</w:t>
            </w:r>
            <w:r>
              <w:rPr>
                <w:sz w:val="24"/>
              </w:rPr>
              <w:t xml:space="preserve"> PPG to encourage patients to fill the forms</w:t>
            </w:r>
            <w:r w:rsidR="00297F9C">
              <w:rPr>
                <w:sz w:val="24"/>
              </w:rPr>
              <w:t>. I</w:t>
            </w:r>
            <w:r>
              <w:rPr>
                <w:sz w:val="24"/>
              </w:rPr>
              <w:t>n January 2017</w:t>
            </w:r>
            <w:r w:rsidR="00297F9C">
              <w:rPr>
                <w:sz w:val="24"/>
              </w:rPr>
              <w:t xml:space="preserve"> we have a poor uptake. </w:t>
            </w:r>
            <w:r w:rsidR="00733C11">
              <w:rPr>
                <w:sz w:val="24"/>
              </w:rPr>
              <w:t xml:space="preserve">In 2017 392 surveys were sent out and only 63 responses (16% response). We feel the survey results are not accurate as so few patients responded. Looking at our list size of 10,000 patients only 0.6% of patients responded. </w:t>
            </w:r>
          </w:p>
        </w:tc>
        <w:tc>
          <w:tcPr>
            <w:tcW w:w="2613" w:type="dxa"/>
          </w:tcPr>
          <w:p w:rsidR="003C27C5" w:rsidRDefault="00297F9C" w:rsidP="00B745EF">
            <w:pPr>
              <w:rPr>
                <w:b/>
                <w:sz w:val="24"/>
              </w:rPr>
            </w:pPr>
            <w:r>
              <w:rPr>
                <w:b/>
                <w:sz w:val="24"/>
              </w:rPr>
              <w:t>FK &amp; MR</w:t>
            </w:r>
            <w:r w:rsidR="00733C11">
              <w:rPr>
                <w:b/>
                <w:sz w:val="24"/>
              </w:rPr>
              <w:t xml:space="preserve"> (PPG members) to help patients who may have language barriers to fill in the </w:t>
            </w:r>
            <w:proofErr w:type="spellStart"/>
            <w:r w:rsidR="00733C11">
              <w:rPr>
                <w:b/>
                <w:sz w:val="24"/>
              </w:rPr>
              <w:t>gp</w:t>
            </w:r>
            <w:proofErr w:type="spellEnd"/>
            <w:r w:rsidR="00733C11">
              <w:rPr>
                <w:b/>
                <w:sz w:val="24"/>
              </w:rPr>
              <w:t xml:space="preserve"> survey forms. </w:t>
            </w:r>
          </w:p>
        </w:tc>
      </w:tr>
      <w:tr w:rsidR="003C27C5" w:rsidTr="00B745EF">
        <w:tc>
          <w:tcPr>
            <w:tcW w:w="675" w:type="dxa"/>
          </w:tcPr>
          <w:p w:rsidR="003C27C5" w:rsidRDefault="003C27C5" w:rsidP="00B745EF">
            <w:pPr>
              <w:rPr>
                <w:sz w:val="24"/>
              </w:rPr>
            </w:pPr>
          </w:p>
        </w:tc>
        <w:tc>
          <w:tcPr>
            <w:tcW w:w="5954" w:type="dxa"/>
          </w:tcPr>
          <w:p w:rsidR="00A12BFD" w:rsidRDefault="003C27C5" w:rsidP="00A12BFD">
            <w:pPr>
              <w:rPr>
                <w:sz w:val="24"/>
              </w:rPr>
            </w:pPr>
            <w:r>
              <w:rPr>
                <w:sz w:val="24"/>
              </w:rPr>
              <w:t xml:space="preserve">Next PPG meeting </w:t>
            </w:r>
            <w:r w:rsidR="00A12BFD">
              <w:rPr>
                <w:sz w:val="24"/>
              </w:rPr>
              <w:t>June 2018</w:t>
            </w:r>
          </w:p>
        </w:tc>
        <w:tc>
          <w:tcPr>
            <w:tcW w:w="2613" w:type="dxa"/>
          </w:tcPr>
          <w:p w:rsidR="003C27C5" w:rsidRDefault="003C27C5" w:rsidP="00B745EF">
            <w:pPr>
              <w:rPr>
                <w:b/>
                <w:sz w:val="24"/>
              </w:rPr>
            </w:pPr>
          </w:p>
        </w:tc>
      </w:tr>
    </w:tbl>
    <w:p w:rsidR="003C27C5" w:rsidRPr="00924A67" w:rsidRDefault="003C27C5" w:rsidP="003C27C5">
      <w:pPr>
        <w:rPr>
          <w:b/>
          <w:sz w:val="24"/>
        </w:rPr>
      </w:pPr>
    </w:p>
    <w:p w:rsidR="00F569F9" w:rsidRDefault="00F569F9"/>
    <w:sectPr w:rsidR="00F56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47657D"/>
    <w:multiLevelType w:val="hybridMultilevel"/>
    <w:tmpl w:val="5F92F8B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cumentProtection w:edit="readOnly" w:enforcement="1" w:cryptProviderType="rsaFull" w:cryptAlgorithmClass="hash" w:cryptAlgorithmType="typeAny" w:cryptAlgorithmSid="4" w:cryptSpinCount="100000" w:hash="mC2BEcgaKhLeqqPDDGC3iF6xCew=" w:salt="SxuwzoGbC10OAz+415Mb9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7C5"/>
    <w:rsid w:val="000D09A8"/>
    <w:rsid w:val="000D74E1"/>
    <w:rsid w:val="00197F0D"/>
    <w:rsid w:val="00297F9C"/>
    <w:rsid w:val="00320CF0"/>
    <w:rsid w:val="003C27C5"/>
    <w:rsid w:val="004913FD"/>
    <w:rsid w:val="004B1CA7"/>
    <w:rsid w:val="004D58B3"/>
    <w:rsid w:val="005A1AFC"/>
    <w:rsid w:val="006B1502"/>
    <w:rsid w:val="00733C11"/>
    <w:rsid w:val="00906B6B"/>
    <w:rsid w:val="00987719"/>
    <w:rsid w:val="009B4BB3"/>
    <w:rsid w:val="00A12BFD"/>
    <w:rsid w:val="00C733D8"/>
    <w:rsid w:val="00F56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27C5"/>
    <w:pPr>
      <w:ind w:left="720"/>
      <w:contextualSpacing/>
    </w:pPr>
  </w:style>
  <w:style w:type="paragraph" w:styleId="BalloonText">
    <w:name w:val="Balloon Text"/>
    <w:basedOn w:val="Normal"/>
    <w:link w:val="BalloonTextChar"/>
    <w:uiPriority w:val="99"/>
    <w:semiHidden/>
    <w:unhideWhenUsed/>
    <w:rsid w:val="003C2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7C5"/>
    <w:rPr>
      <w:rFonts w:ascii="Tahoma" w:hAnsi="Tahoma" w:cs="Tahoma"/>
      <w:sz w:val="16"/>
      <w:szCs w:val="16"/>
    </w:rPr>
  </w:style>
  <w:style w:type="paragraph" w:styleId="NoSpacing">
    <w:name w:val="No Spacing"/>
    <w:uiPriority w:val="1"/>
    <w:qFormat/>
    <w:rsid w:val="00733C1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7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27C5"/>
    <w:pPr>
      <w:ind w:left="720"/>
      <w:contextualSpacing/>
    </w:pPr>
  </w:style>
  <w:style w:type="paragraph" w:styleId="BalloonText">
    <w:name w:val="Balloon Text"/>
    <w:basedOn w:val="Normal"/>
    <w:link w:val="BalloonTextChar"/>
    <w:uiPriority w:val="99"/>
    <w:semiHidden/>
    <w:unhideWhenUsed/>
    <w:rsid w:val="003C27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7C5"/>
    <w:rPr>
      <w:rFonts w:ascii="Tahoma" w:hAnsi="Tahoma" w:cs="Tahoma"/>
      <w:sz w:val="16"/>
      <w:szCs w:val="16"/>
    </w:rPr>
  </w:style>
  <w:style w:type="paragraph" w:styleId="NoSpacing">
    <w:name w:val="No Spacing"/>
    <w:uiPriority w:val="1"/>
    <w:qFormat/>
    <w:rsid w:val="00733C1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542</Words>
  <Characters>3092</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3627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test</cp:lastModifiedBy>
  <cp:revision>4</cp:revision>
  <dcterms:created xsi:type="dcterms:W3CDTF">2018-10-26T08:55:00Z</dcterms:created>
  <dcterms:modified xsi:type="dcterms:W3CDTF">2018-10-26T09:08:00Z</dcterms:modified>
</cp:coreProperties>
</file>